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7C6" w:rsidRDefault="003D57C6" w:rsidP="003D57C6">
      <w:pPr>
        <w:shd w:val="clear" w:color="auto" w:fill="FFFFFF"/>
        <w:ind w:left="6237" w:right="0" w:firstLine="0"/>
        <w:jc w:val="left"/>
        <w:rPr>
          <w:rFonts w:eastAsia="Times New Roman" w:cs="Times New Roman"/>
          <w:szCs w:val="30"/>
          <w:lang w:eastAsia="ru-RU"/>
        </w:rPr>
      </w:pPr>
    </w:p>
    <w:p w:rsidR="000155D8" w:rsidRDefault="000155D8" w:rsidP="00990E00">
      <w:pPr>
        <w:shd w:val="clear" w:color="auto" w:fill="FFFFFF"/>
        <w:ind w:right="0" w:firstLine="0"/>
        <w:rPr>
          <w:rFonts w:eastAsia="Times New Roman" w:cs="Times New Roman"/>
          <w:szCs w:val="30"/>
          <w:lang w:eastAsia="ru-RU"/>
        </w:rPr>
      </w:pPr>
      <w:r w:rsidRPr="00990E00">
        <w:rPr>
          <w:rFonts w:eastAsia="Times New Roman" w:cs="Times New Roman"/>
          <w:szCs w:val="30"/>
          <w:lang w:eastAsia="ru-RU"/>
        </w:rPr>
        <w:t>ПОЛИТИКА ВИДЕОНАБЛЮДЕНИЯ</w:t>
      </w:r>
    </w:p>
    <w:p w:rsidR="00990E00" w:rsidRPr="00990E00" w:rsidRDefault="00990E00" w:rsidP="00990E00">
      <w:pPr>
        <w:shd w:val="clear" w:color="auto" w:fill="FFFFFF"/>
        <w:ind w:right="0" w:firstLine="0"/>
        <w:rPr>
          <w:rFonts w:eastAsia="Times New Roman" w:cs="Times New Roman"/>
          <w:szCs w:val="30"/>
          <w:lang w:eastAsia="ru-RU"/>
        </w:rPr>
      </w:pPr>
    </w:p>
    <w:p w:rsidR="000155D8" w:rsidRPr="00990E00" w:rsidRDefault="000155D8" w:rsidP="003D57C6">
      <w:pPr>
        <w:numPr>
          <w:ilvl w:val="0"/>
          <w:numId w:val="1"/>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Настоящая Политика определяет порядок организации системы видеонаблюдения в учреждении образования «</w:t>
      </w:r>
      <w:proofErr w:type="spellStart"/>
      <w:r w:rsidR="00990E00">
        <w:rPr>
          <w:rFonts w:eastAsia="Times New Roman" w:cs="Times New Roman"/>
          <w:szCs w:val="30"/>
          <w:lang w:eastAsia="ru-RU"/>
        </w:rPr>
        <w:t>Чериковский</w:t>
      </w:r>
      <w:proofErr w:type="spellEnd"/>
      <w:r w:rsidR="00990E00">
        <w:rPr>
          <w:rFonts w:eastAsia="Times New Roman" w:cs="Times New Roman"/>
          <w:szCs w:val="30"/>
          <w:lang w:eastAsia="ru-RU"/>
        </w:rPr>
        <w:t xml:space="preserve"> государственный колледж</w:t>
      </w:r>
      <w:r w:rsidRPr="00990E00">
        <w:rPr>
          <w:rFonts w:eastAsia="Times New Roman" w:cs="Times New Roman"/>
          <w:szCs w:val="30"/>
          <w:lang w:eastAsia="ru-RU"/>
        </w:rPr>
        <w:t>» (далее – Учреждение образования).</w:t>
      </w:r>
    </w:p>
    <w:p w:rsidR="000155D8" w:rsidRPr="00990E00" w:rsidRDefault="000155D8" w:rsidP="003D57C6">
      <w:pPr>
        <w:numPr>
          <w:ilvl w:val="0"/>
          <w:numId w:val="1"/>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Политика разработана с целью разъяснения субъектам персональных данных целей обработки их изображений, зафиксированных на камеры видеонаблюдения, установленные в Учреждении образования, и отражает имеющиеся в связи с этим у субъектов персональных данных права и механизм их реализации.</w:t>
      </w:r>
    </w:p>
    <w:p w:rsidR="000155D8" w:rsidRPr="00990E00" w:rsidRDefault="000155D8" w:rsidP="003D57C6">
      <w:pPr>
        <w:numPr>
          <w:ilvl w:val="0"/>
          <w:numId w:val="1"/>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В Учреждении образования видеонаблюдение осуществляется в соответствии с абзацем 20 статьи 6, пункта 1 ст. 17 Закона Республики Беларусь от 7 мая 2021 г. № 99-3 «О защите персональных данных».</w:t>
      </w:r>
    </w:p>
    <w:p w:rsidR="000155D8" w:rsidRPr="00990E00" w:rsidRDefault="000155D8" w:rsidP="003D57C6">
      <w:pPr>
        <w:numPr>
          <w:ilvl w:val="0"/>
          <w:numId w:val="1"/>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В Учреждении образования видеонаблюдение ведется круглосуточно и непрерывно при помощи камер открытого видеонаблюдения.</w:t>
      </w:r>
    </w:p>
    <w:p w:rsidR="000155D8" w:rsidRPr="00990E00" w:rsidRDefault="00990E00" w:rsidP="003D57C6">
      <w:pPr>
        <w:shd w:val="clear" w:color="auto" w:fill="FFFFFF"/>
        <w:tabs>
          <w:tab w:val="left" w:pos="1134"/>
        </w:tabs>
        <w:ind w:right="0"/>
        <w:rPr>
          <w:rFonts w:eastAsia="Times New Roman" w:cs="Times New Roman"/>
          <w:szCs w:val="30"/>
          <w:lang w:eastAsia="ru-RU"/>
        </w:rPr>
      </w:pPr>
      <w:r>
        <w:rPr>
          <w:rFonts w:eastAsia="Times New Roman" w:cs="Times New Roman"/>
          <w:szCs w:val="30"/>
          <w:lang w:eastAsia="ru-RU"/>
        </w:rPr>
        <w:t>Субъекты п</w:t>
      </w:r>
      <w:r w:rsidR="000155D8" w:rsidRPr="00990E00">
        <w:rPr>
          <w:rFonts w:eastAsia="Times New Roman" w:cs="Times New Roman"/>
          <w:szCs w:val="30"/>
          <w:lang w:eastAsia="ru-RU"/>
        </w:rPr>
        <w:t>ерсональных данных информи</w:t>
      </w:r>
      <w:r>
        <w:rPr>
          <w:rFonts w:eastAsia="Times New Roman" w:cs="Times New Roman"/>
          <w:szCs w:val="30"/>
          <w:lang w:eastAsia="ru-RU"/>
        </w:rPr>
        <w:t>руются об осуществлении видеонаб</w:t>
      </w:r>
      <w:r w:rsidR="000155D8" w:rsidRPr="00990E00">
        <w:rPr>
          <w:rFonts w:eastAsia="Times New Roman" w:cs="Times New Roman"/>
          <w:szCs w:val="30"/>
          <w:lang w:eastAsia="ru-RU"/>
        </w:rPr>
        <w:t>людения в конкретных местах путем размещения специальных информационных табличек в зонах видимости видеокамер.</w:t>
      </w:r>
    </w:p>
    <w:p w:rsidR="000155D8" w:rsidRPr="00990E00" w:rsidRDefault="000155D8" w:rsidP="003D57C6">
      <w:pPr>
        <w:numPr>
          <w:ilvl w:val="0"/>
          <w:numId w:val="2"/>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Политика доводится до сведения субъектов персональных данных (работников, обучающихся, их законных представителей, посетителей и других лиц) путем ее размещения на официальном сайте Учреждения образования.</w:t>
      </w:r>
    </w:p>
    <w:p w:rsidR="000155D8" w:rsidRPr="00990E00" w:rsidRDefault="000155D8" w:rsidP="003D57C6">
      <w:pPr>
        <w:numPr>
          <w:ilvl w:val="0"/>
          <w:numId w:val="2"/>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В Учреждении образования видеонаблюдение</w:t>
      </w:r>
    </w:p>
    <w:p w:rsidR="00990E00" w:rsidRDefault="000155D8" w:rsidP="003D57C6">
      <w:pPr>
        <w:pStyle w:val="a5"/>
        <w:numPr>
          <w:ilvl w:val="1"/>
          <w:numId w:val="14"/>
        </w:numPr>
        <w:shd w:val="clear" w:color="auto" w:fill="FFFFFF"/>
        <w:tabs>
          <w:tab w:val="left" w:pos="1134"/>
        </w:tabs>
        <w:ind w:right="0"/>
        <w:rPr>
          <w:rFonts w:eastAsia="Times New Roman" w:cs="Times New Roman"/>
          <w:szCs w:val="30"/>
          <w:lang w:eastAsia="ru-RU"/>
        </w:rPr>
      </w:pPr>
      <w:r w:rsidRPr="00990E00">
        <w:rPr>
          <w:rFonts w:eastAsia="Times New Roman" w:cs="Times New Roman"/>
          <w:szCs w:val="30"/>
          <w:lang w:eastAsia="ru-RU"/>
        </w:rPr>
        <w:t>осуществляется для целей:</w:t>
      </w:r>
    </w:p>
    <w:p w:rsidR="00990E00" w:rsidRPr="00990E00" w:rsidRDefault="003D57C6" w:rsidP="003D57C6">
      <w:pPr>
        <w:pStyle w:val="a5"/>
        <w:numPr>
          <w:ilvl w:val="2"/>
          <w:numId w:val="14"/>
        </w:numPr>
        <w:shd w:val="clear" w:color="auto" w:fill="FFFFFF"/>
        <w:tabs>
          <w:tab w:val="left" w:pos="1134"/>
        </w:tabs>
        <w:ind w:left="0" w:right="0" w:firstLine="709"/>
        <w:rPr>
          <w:rFonts w:eastAsia="Times New Roman" w:cs="Times New Roman"/>
          <w:szCs w:val="30"/>
          <w:lang w:eastAsia="ru-RU"/>
        </w:rPr>
      </w:pPr>
      <w:r>
        <w:rPr>
          <w:rFonts w:eastAsia="Times New Roman" w:cs="Times New Roman"/>
          <w:szCs w:val="30"/>
          <w:lang w:eastAsia="ru-RU"/>
        </w:rPr>
        <w:t xml:space="preserve"> </w:t>
      </w:r>
      <w:r w:rsidR="000155D8" w:rsidRPr="00990E00">
        <w:rPr>
          <w:rFonts w:eastAsia="Times New Roman" w:cs="Times New Roman"/>
          <w:szCs w:val="30"/>
          <w:lang w:eastAsia="ru-RU"/>
        </w:rPr>
        <w:t>обеспечения охраны физических лиц, имущества Учреждения образования от противоправных посягательств, а также для организации пропускной системы в соответствии с Законом Республики Беларусь от 8 ноября 2006 г. № 175-З «Об охранной деятельности в Республике Беларусь» и иными актами законодательства в сфере охранной деятельности;</w:t>
      </w:r>
    </w:p>
    <w:p w:rsidR="000155D8" w:rsidRPr="00990E00" w:rsidRDefault="000155D8" w:rsidP="003D57C6">
      <w:pPr>
        <w:pStyle w:val="a5"/>
        <w:numPr>
          <w:ilvl w:val="2"/>
          <w:numId w:val="14"/>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проведения личного приема граждан в соответствии с пунктом 6 статьи 6 Закона Республики Беларусь от 18 июля 2011г. №300-З «Об обращениях граждан и юридических лиц».</w:t>
      </w:r>
    </w:p>
    <w:p w:rsidR="000155D8" w:rsidRPr="00990E00" w:rsidRDefault="000155D8" w:rsidP="003D57C6">
      <w:pPr>
        <w:pStyle w:val="a5"/>
        <w:numPr>
          <w:ilvl w:val="1"/>
          <w:numId w:val="14"/>
        </w:numPr>
        <w:shd w:val="clear" w:color="auto" w:fill="FFFFFF"/>
        <w:tabs>
          <w:tab w:val="left" w:pos="1134"/>
        </w:tabs>
        <w:ind w:right="0"/>
        <w:rPr>
          <w:rFonts w:eastAsia="Times New Roman" w:cs="Times New Roman"/>
          <w:szCs w:val="30"/>
          <w:lang w:eastAsia="ru-RU"/>
        </w:rPr>
      </w:pPr>
      <w:r w:rsidRPr="00990E00">
        <w:rPr>
          <w:rFonts w:eastAsia="Times New Roman" w:cs="Times New Roman"/>
          <w:szCs w:val="30"/>
          <w:lang w:eastAsia="ru-RU"/>
        </w:rPr>
        <w:t>не используется для:</w:t>
      </w:r>
    </w:p>
    <w:p w:rsidR="000155D8" w:rsidRPr="00990E00" w:rsidRDefault="00990E00" w:rsidP="003D57C6">
      <w:pPr>
        <w:shd w:val="clear" w:color="auto" w:fill="FFFFFF"/>
        <w:tabs>
          <w:tab w:val="left" w:pos="1134"/>
        </w:tabs>
        <w:ind w:right="0"/>
        <w:rPr>
          <w:rFonts w:eastAsia="Times New Roman" w:cs="Times New Roman"/>
          <w:szCs w:val="30"/>
          <w:lang w:eastAsia="ru-RU"/>
        </w:rPr>
      </w:pPr>
      <w:r>
        <w:rPr>
          <w:rFonts w:eastAsia="Times New Roman" w:cs="Times New Roman"/>
          <w:szCs w:val="30"/>
          <w:lang w:eastAsia="ru-RU"/>
        </w:rPr>
        <w:t>5.2.1</w:t>
      </w:r>
      <w:r w:rsidR="000155D8" w:rsidRPr="00990E00">
        <w:rPr>
          <w:rFonts w:eastAsia="Times New Roman" w:cs="Times New Roman"/>
          <w:szCs w:val="30"/>
          <w:lang w:eastAsia="ru-RU"/>
        </w:rPr>
        <w:t>. учета фактически отработанного работниками Учреждения образования рабочего времени;</w:t>
      </w:r>
    </w:p>
    <w:p w:rsidR="00990E00" w:rsidRDefault="00990E00" w:rsidP="003D57C6">
      <w:pPr>
        <w:shd w:val="clear" w:color="auto" w:fill="FFFFFF"/>
        <w:tabs>
          <w:tab w:val="left" w:pos="1134"/>
        </w:tabs>
        <w:ind w:right="0"/>
        <w:rPr>
          <w:rFonts w:eastAsia="Times New Roman" w:cs="Times New Roman"/>
          <w:szCs w:val="30"/>
          <w:lang w:eastAsia="ru-RU"/>
        </w:rPr>
      </w:pPr>
      <w:r>
        <w:rPr>
          <w:rFonts w:eastAsia="Times New Roman" w:cs="Times New Roman"/>
          <w:szCs w:val="30"/>
          <w:lang w:eastAsia="ru-RU"/>
        </w:rPr>
        <w:t>5.2.2.</w:t>
      </w:r>
      <w:r w:rsidR="003D57C6">
        <w:rPr>
          <w:rFonts w:eastAsia="Times New Roman" w:cs="Times New Roman"/>
          <w:szCs w:val="30"/>
          <w:lang w:eastAsia="ru-RU"/>
        </w:rPr>
        <w:t xml:space="preserve"> </w:t>
      </w:r>
      <w:r w:rsidR="000155D8" w:rsidRPr="00990E00">
        <w:rPr>
          <w:rFonts w:eastAsia="Times New Roman" w:cs="Times New Roman"/>
          <w:szCs w:val="30"/>
          <w:lang w:eastAsia="ru-RU"/>
        </w:rPr>
        <w:t>уникальной идентификации лиц, изображенных на видеозаписи;</w:t>
      </w:r>
    </w:p>
    <w:p w:rsidR="000155D8" w:rsidRPr="00990E00" w:rsidRDefault="00990E00" w:rsidP="003D57C6">
      <w:pPr>
        <w:shd w:val="clear" w:color="auto" w:fill="FFFFFF"/>
        <w:tabs>
          <w:tab w:val="left" w:pos="1134"/>
        </w:tabs>
        <w:ind w:right="0"/>
        <w:rPr>
          <w:rFonts w:eastAsia="Times New Roman" w:cs="Times New Roman"/>
          <w:szCs w:val="30"/>
          <w:lang w:eastAsia="ru-RU"/>
        </w:rPr>
      </w:pPr>
      <w:r>
        <w:rPr>
          <w:rFonts w:eastAsia="Times New Roman" w:cs="Times New Roman"/>
          <w:szCs w:val="30"/>
          <w:lang w:eastAsia="ru-RU"/>
        </w:rPr>
        <w:t>5.2.3.</w:t>
      </w:r>
      <w:r w:rsidR="003D57C6">
        <w:rPr>
          <w:rFonts w:eastAsia="Times New Roman" w:cs="Times New Roman"/>
          <w:szCs w:val="30"/>
          <w:lang w:eastAsia="ru-RU"/>
        </w:rPr>
        <w:t xml:space="preserve"> </w:t>
      </w:r>
      <w:r w:rsidR="000155D8" w:rsidRPr="00990E00">
        <w:rPr>
          <w:rFonts w:eastAsia="Times New Roman" w:cs="Times New Roman"/>
          <w:szCs w:val="30"/>
          <w:lang w:eastAsia="ru-RU"/>
        </w:rPr>
        <w:t>записи звука.</w:t>
      </w:r>
    </w:p>
    <w:p w:rsidR="000155D8" w:rsidRPr="00990E00" w:rsidRDefault="000155D8" w:rsidP="003D57C6">
      <w:pPr>
        <w:numPr>
          <w:ilvl w:val="0"/>
          <w:numId w:val="4"/>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lastRenderedPageBreak/>
        <w:t>Камеры видеонаблюдения устанавливаются в открытых для общего доступа местах в следующих зонах:</w:t>
      </w:r>
    </w:p>
    <w:p w:rsidR="000155D8" w:rsidRPr="00990E00" w:rsidRDefault="000155D8" w:rsidP="003D57C6">
      <w:pPr>
        <w:numPr>
          <w:ilvl w:val="0"/>
          <w:numId w:val="5"/>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главный вход учебного корпуса;</w:t>
      </w:r>
    </w:p>
    <w:p w:rsidR="000155D8" w:rsidRPr="00990E00" w:rsidRDefault="0026713E" w:rsidP="003D57C6">
      <w:pPr>
        <w:numPr>
          <w:ilvl w:val="0"/>
          <w:numId w:val="5"/>
        </w:numPr>
        <w:shd w:val="clear" w:color="auto" w:fill="FFFFFF"/>
        <w:tabs>
          <w:tab w:val="left" w:pos="1134"/>
        </w:tabs>
        <w:ind w:left="0" w:right="0" w:firstLine="709"/>
        <w:rPr>
          <w:rFonts w:eastAsia="Times New Roman" w:cs="Times New Roman"/>
          <w:szCs w:val="30"/>
          <w:lang w:eastAsia="ru-RU"/>
        </w:rPr>
      </w:pPr>
      <w:r>
        <w:rPr>
          <w:rFonts w:eastAsia="Times New Roman" w:cs="Times New Roman"/>
          <w:szCs w:val="30"/>
          <w:lang w:eastAsia="ru-RU"/>
        </w:rPr>
        <w:t>в фойе учебного корпуса</w:t>
      </w:r>
      <w:r w:rsidR="000155D8" w:rsidRPr="00990E00">
        <w:rPr>
          <w:rFonts w:eastAsia="Times New Roman" w:cs="Times New Roman"/>
          <w:szCs w:val="30"/>
          <w:lang w:eastAsia="ru-RU"/>
        </w:rPr>
        <w:t>;</w:t>
      </w:r>
    </w:p>
    <w:p w:rsidR="000155D8" w:rsidRPr="0026713E" w:rsidRDefault="000155D8" w:rsidP="003D57C6">
      <w:pPr>
        <w:numPr>
          <w:ilvl w:val="0"/>
          <w:numId w:val="5"/>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 xml:space="preserve">в коридорах общежития на </w:t>
      </w:r>
      <w:r w:rsidR="0026713E">
        <w:rPr>
          <w:rFonts w:eastAsia="Times New Roman" w:cs="Times New Roman"/>
          <w:szCs w:val="30"/>
          <w:lang w:eastAsia="ru-RU"/>
        </w:rPr>
        <w:t>2 этаже</w:t>
      </w:r>
      <w:r w:rsidRPr="0026713E">
        <w:rPr>
          <w:rFonts w:eastAsia="Times New Roman" w:cs="Times New Roman"/>
          <w:szCs w:val="30"/>
          <w:lang w:eastAsia="ru-RU"/>
        </w:rPr>
        <w:t>.</w:t>
      </w:r>
    </w:p>
    <w:p w:rsidR="000155D8" w:rsidRPr="00990E00" w:rsidRDefault="000155D8" w:rsidP="003D57C6">
      <w:pPr>
        <w:shd w:val="clear" w:color="auto" w:fill="FFFFFF"/>
        <w:tabs>
          <w:tab w:val="left" w:pos="1134"/>
        </w:tabs>
        <w:ind w:right="0"/>
        <w:rPr>
          <w:rFonts w:eastAsia="Times New Roman" w:cs="Times New Roman"/>
          <w:szCs w:val="30"/>
          <w:lang w:eastAsia="ru-RU"/>
        </w:rPr>
      </w:pPr>
      <w:r w:rsidRPr="00990E00">
        <w:rPr>
          <w:rFonts w:eastAsia="Times New Roman" w:cs="Times New Roman"/>
          <w:szCs w:val="30"/>
          <w:lang w:eastAsia="ru-RU"/>
        </w:rPr>
        <w:t>В иных местах и помещениях Учреждения образо</w:t>
      </w:r>
      <w:r w:rsidR="0026713E">
        <w:rPr>
          <w:rFonts w:eastAsia="Times New Roman" w:cs="Times New Roman"/>
          <w:szCs w:val="30"/>
          <w:lang w:eastAsia="ru-RU"/>
        </w:rPr>
        <w:t>в</w:t>
      </w:r>
      <w:r w:rsidRPr="00990E00">
        <w:rPr>
          <w:rFonts w:eastAsia="Times New Roman" w:cs="Times New Roman"/>
          <w:szCs w:val="30"/>
          <w:lang w:eastAsia="ru-RU"/>
        </w:rPr>
        <w:t>ания, в том числ</w:t>
      </w:r>
      <w:r w:rsidR="0026713E">
        <w:rPr>
          <w:rFonts w:eastAsia="Times New Roman" w:cs="Times New Roman"/>
          <w:szCs w:val="30"/>
          <w:lang w:eastAsia="ru-RU"/>
        </w:rPr>
        <w:t>е предназначенных для личных ну</w:t>
      </w:r>
      <w:r w:rsidRPr="00990E00">
        <w:rPr>
          <w:rFonts w:eastAsia="Times New Roman" w:cs="Times New Roman"/>
          <w:szCs w:val="30"/>
          <w:lang w:eastAsia="ru-RU"/>
        </w:rPr>
        <w:t>жд работников и обучающихся, видеонаблюдение не ведется.</w:t>
      </w:r>
    </w:p>
    <w:p w:rsidR="000155D8" w:rsidRPr="00990E00" w:rsidRDefault="003221BE" w:rsidP="003D57C6">
      <w:pPr>
        <w:numPr>
          <w:ilvl w:val="0"/>
          <w:numId w:val="6"/>
        </w:numPr>
        <w:shd w:val="clear" w:color="auto" w:fill="FFFFFF"/>
        <w:tabs>
          <w:tab w:val="left" w:pos="993"/>
          <w:tab w:val="left" w:pos="1134"/>
        </w:tabs>
        <w:ind w:left="0" w:right="0" w:firstLine="709"/>
        <w:rPr>
          <w:rFonts w:eastAsia="Times New Roman" w:cs="Times New Roman"/>
          <w:szCs w:val="30"/>
          <w:lang w:eastAsia="ru-RU"/>
        </w:rPr>
      </w:pPr>
      <w:r>
        <w:rPr>
          <w:rFonts w:eastAsia="Times New Roman" w:cs="Times New Roman"/>
          <w:szCs w:val="30"/>
          <w:lang w:eastAsia="ru-RU"/>
        </w:rPr>
        <w:t xml:space="preserve"> </w:t>
      </w:r>
      <w:r w:rsidR="000155D8" w:rsidRPr="00990E00">
        <w:rPr>
          <w:rFonts w:eastAsia="Times New Roman" w:cs="Times New Roman"/>
          <w:szCs w:val="30"/>
          <w:lang w:eastAsia="ru-RU"/>
        </w:rPr>
        <w:t xml:space="preserve">Также па территории Учреждения образования и общежития установлены видеокамеры для целей обеспечения общественной безопасности и общественного порядка в соответствии с Указом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 (далее – Указ № 527), постановлениями </w:t>
      </w:r>
      <w:proofErr w:type="spellStart"/>
      <w:r w:rsidR="000155D8" w:rsidRPr="00990E00">
        <w:rPr>
          <w:rFonts w:eastAsia="Times New Roman" w:cs="Times New Roman"/>
          <w:szCs w:val="30"/>
          <w:lang w:eastAsia="ru-RU"/>
        </w:rPr>
        <w:t>Co</w:t>
      </w:r>
      <w:proofErr w:type="gramStart"/>
      <w:r w:rsidR="000155D8" w:rsidRPr="00990E00">
        <w:rPr>
          <w:rFonts w:eastAsia="Times New Roman" w:cs="Times New Roman"/>
          <w:szCs w:val="30"/>
          <w:lang w:eastAsia="ru-RU"/>
        </w:rPr>
        <w:t>в</w:t>
      </w:r>
      <w:proofErr w:type="gramEnd"/>
      <w:r w:rsidR="000155D8" w:rsidRPr="00990E00">
        <w:rPr>
          <w:rFonts w:eastAsia="Times New Roman" w:cs="Times New Roman"/>
          <w:szCs w:val="30"/>
          <w:lang w:eastAsia="ru-RU"/>
        </w:rPr>
        <w:t>eтa</w:t>
      </w:r>
      <w:proofErr w:type="spellEnd"/>
      <w:r w:rsidR="000155D8" w:rsidRPr="00990E00">
        <w:rPr>
          <w:rFonts w:eastAsia="Times New Roman" w:cs="Times New Roman"/>
          <w:szCs w:val="30"/>
          <w:lang w:eastAsia="ru-RU"/>
        </w:rPr>
        <w:t xml:space="preserve"> Министров Республики Беларусь от 11 декабря 2012 г. № 1135 «Об утверждении Положения о применении систем безопасности и систем видеонаблюдения», </w:t>
      </w:r>
      <w:proofErr w:type="spellStart"/>
      <w:proofErr w:type="gramStart"/>
      <w:r w:rsidR="000155D8" w:rsidRPr="00990E00">
        <w:rPr>
          <w:rFonts w:eastAsia="Times New Roman" w:cs="Times New Roman"/>
          <w:szCs w:val="30"/>
          <w:lang w:eastAsia="ru-RU"/>
        </w:rPr>
        <w:t>o</w:t>
      </w:r>
      <w:proofErr w:type="gramEnd"/>
      <w:r w:rsidR="000155D8" w:rsidRPr="00990E00">
        <w:rPr>
          <w:rFonts w:eastAsia="Times New Roman" w:cs="Times New Roman"/>
          <w:szCs w:val="30"/>
          <w:lang w:eastAsia="ru-RU"/>
        </w:rPr>
        <w:t>т</w:t>
      </w:r>
      <w:proofErr w:type="spellEnd"/>
      <w:r w:rsidR="000155D8" w:rsidRPr="00990E00">
        <w:rPr>
          <w:rFonts w:eastAsia="Times New Roman" w:cs="Times New Roman"/>
          <w:szCs w:val="30"/>
          <w:lang w:eastAsia="ru-RU"/>
        </w:rPr>
        <w:t xml:space="preserve"> 30 декабря 2013 г. № 1164 «О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w:t>
      </w:r>
    </w:p>
    <w:p w:rsidR="000155D8" w:rsidRPr="00990E00" w:rsidRDefault="003221BE" w:rsidP="003D57C6">
      <w:pPr>
        <w:shd w:val="clear" w:color="auto" w:fill="FFFFFF"/>
        <w:tabs>
          <w:tab w:val="left" w:pos="1134"/>
        </w:tabs>
        <w:ind w:right="0"/>
        <w:rPr>
          <w:rFonts w:eastAsia="Times New Roman" w:cs="Times New Roman"/>
          <w:szCs w:val="30"/>
          <w:lang w:eastAsia="ru-RU"/>
        </w:rPr>
      </w:pPr>
      <w:r w:rsidRPr="00990E00">
        <w:rPr>
          <w:rFonts w:eastAsia="Times New Roman" w:cs="Times New Roman"/>
          <w:szCs w:val="30"/>
          <w:lang w:eastAsia="ru-RU"/>
        </w:rPr>
        <w:t>Обработка</w:t>
      </w:r>
      <w:r w:rsidR="000155D8" w:rsidRPr="00990E00">
        <w:rPr>
          <w:rFonts w:eastAsia="Times New Roman" w:cs="Times New Roman"/>
          <w:szCs w:val="30"/>
          <w:lang w:eastAsia="ru-RU"/>
        </w:rPr>
        <w:t xml:space="preserve"> видеозаписей с видеокамер, установленных для указанных целей, Учреждением образования не осуществляется.</w:t>
      </w:r>
    </w:p>
    <w:p w:rsidR="000155D8" w:rsidRPr="00990E00" w:rsidRDefault="000155D8" w:rsidP="003D57C6">
      <w:pPr>
        <w:numPr>
          <w:ilvl w:val="0"/>
          <w:numId w:val="7"/>
        </w:numPr>
        <w:shd w:val="clear" w:color="auto" w:fill="FFFFFF"/>
        <w:tabs>
          <w:tab w:val="left" w:pos="1134"/>
        </w:tabs>
        <w:ind w:left="0" w:right="0" w:firstLine="709"/>
        <w:rPr>
          <w:rFonts w:eastAsia="Times New Roman" w:cs="Times New Roman"/>
          <w:szCs w:val="30"/>
          <w:lang w:eastAsia="ru-RU"/>
        </w:rPr>
      </w:pPr>
      <w:proofErr w:type="spellStart"/>
      <w:r w:rsidRPr="00990E00">
        <w:rPr>
          <w:rFonts w:eastAsia="Times New Roman" w:cs="Times New Roman"/>
          <w:szCs w:val="30"/>
          <w:lang w:eastAsia="ru-RU"/>
        </w:rPr>
        <w:t>Cpo</w:t>
      </w:r>
      <w:proofErr w:type="gramStart"/>
      <w:r w:rsidRPr="00990E00">
        <w:rPr>
          <w:rFonts w:eastAsia="Times New Roman" w:cs="Times New Roman"/>
          <w:szCs w:val="30"/>
          <w:lang w:eastAsia="ru-RU"/>
        </w:rPr>
        <w:t>к</w:t>
      </w:r>
      <w:proofErr w:type="spellEnd"/>
      <w:proofErr w:type="gramEnd"/>
      <w:r w:rsidRPr="00990E00">
        <w:rPr>
          <w:rFonts w:eastAsia="Times New Roman" w:cs="Times New Roman"/>
          <w:szCs w:val="30"/>
          <w:lang w:eastAsia="ru-RU"/>
        </w:rPr>
        <w:t xml:space="preserve"> хранения видеозаписей составляет 30 дней, по истечении которого происходит их автоматическое удаление.</w:t>
      </w:r>
    </w:p>
    <w:p w:rsidR="000155D8" w:rsidRPr="00990E00" w:rsidRDefault="000155D8" w:rsidP="003D57C6">
      <w:pPr>
        <w:shd w:val="clear" w:color="auto" w:fill="FFFFFF"/>
        <w:tabs>
          <w:tab w:val="left" w:pos="1134"/>
        </w:tabs>
        <w:ind w:right="0"/>
        <w:rPr>
          <w:rFonts w:eastAsia="Times New Roman" w:cs="Times New Roman"/>
          <w:szCs w:val="30"/>
          <w:lang w:eastAsia="ru-RU"/>
        </w:rPr>
      </w:pPr>
      <w:r w:rsidRPr="00990E00">
        <w:rPr>
          <w:rFonts w:eastAsia="Times New Roman" w:cs="Times New Roman"/>
          <w:szCs w:val="30"/>
          <w:lang w:eastAsia="ru-RU"/>
        </w:rPr>
        <w:t xml:space="preserve">Если получена информация о возможной фиксации камерами видеонаблюдения ситуации, имеющей признаки совершения дисциплинарного проступка, административного правонарушения, преступления, по устному поручению директора Учреждения образования (лица, исполняющего его обязанности) для таких видеозаписей срок хранения может быть продлен на период проведения </w:t>
      </w:r>
      <w:proofErr w:type="spellStart"/>
      <w:proofErr w:type="gramStart"/>
      <w:r w:rsidRPr="00990E00">
        <w:rPr>
          <w:rFonts w:eastAsia="Times New Roman" w:cs="Times New Roman"/>
          <w:szCs w:val="30"/>
          <w:lang w:eastAsia="ru-RU"/>
        </w:rPr>
        <w:t>coo</w:t>
      </w:r>
      <w:proofErr w:type="gramEnd"/>
      <w:r w:rsidRPr="00990E00">
        <w:rPr>
          <w:rFonts w:eastAsia="Times New Roman" w:cs="Times New Roman"/>
          <w:szCs w:val="30"/>
          <w:lang w:eastAsia="ru-RU"/>
        </w:rPr>
        <w:t>тветствующих</w:t>
      </w:r>
      <w:proofErr w:type="spellEnd"/>
      <w:r w:rsidRPr="00990E00">
        <w:rPr>
          <w:rFonts w:eastAsia="Times New Roman" w:cs="Times New Roman"/>
          <w:szCs w:val="30"/>
          <w:lang w:eastAsia="ru-RU"/>
        </w:rPr>
        <w:t xml:space="preserve"> мероприятий.</w:t>
      </w:r>
    </w:p>
    <w:p w:rsidR="000155D8" w:rsidRPr="00990E00" w:rsidRDefault="000155D8" w:rsidP="003D57C6">
      <w:pPr>
        <w:numPr>
          <w:ilvl w:val="0"/>
          <w:numId w:val="8"/>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 xml:space="preserve">Видеозаписи не могут быть использованы работниками </w:t>
      </w:r>
      <w:proofErr w:type="gramStart"/>
      <w:r w:rsidRPr="00990E00">
        <w:rPr>
          <w:rFonts w:eastAsia="Times New Roman" w:cs="Times New Roman"/>
          <w:szCs w:val="30"/>
          <w:lang w:eastAsia="ru-RU"/>
        </w:rPr>
        <w:t>в</w:t>
      </w:r>
      <w:proofErr w:type="gramEnd"/>
      <w:r w:rsidRPr="00990E00">
        <w:rPr>
          <w:rFonts w:eastAsia="Times New Roman" w:cs="Times New Roman"/>
          <w:szCs w:val="30"/>
          <w:lang w:eastAsia="ru-RU"/>
        </w:rPr>
        <w:t xml:space="preserve"> личных и иных целях, не связанных с использованием трудовых (</w:t>
      </w:r>
      <w:proofErr w:type="spellStart"/>
      <w:r w:rsidRPr="00990E00">
        <w:rPr>
          <w:rFonts w:eastAsia="Times New Roman" w:cs="Times New Roman"/>
          <w:szCs w:val="30"/>
          <w:lang w:eastAsia="ru-RU"/>
        </w:rPr>
        <w:t>служебны</w:t>
      </w:r>
      <w:proofErr w:type="gramStart"/>
      <w:r w:rsidRPr="00990E00">
        <w:rPr>
          <w:rFonts w:eastAsia="Times New Roman" w:cs="Times New Roman"/>
          <w:szCs w:val="30"/>
          <w:lang w:eastAsia="ru-RU"/>
        </w:rPr>
        <w:t>x</w:t>
      </w:r>
      <w:proofErr w:type="spellEnd"/>
      <w:proofErr w:type="gramEnd"/>
      <w:r w:rsidRPr="00990E00">
        <w:rPr>
          <w:rFonts w:eastAsia="Times New Roman" w:cs="Times New Roman"/>
          <w:szCs w:val="30"/>
          <w:lang w:eastAsia="ru-RU"/>
        </w:rPr>
        <w:t>) обязанностей.</w:t>
      </w:r>
    </w:p>
    <w:p w:rsidR="000155D8" w:rsidRPr="00990E00" w:rsidRDefault="000155D8" w:rsidP="003D57C6">
      <w:pPr>
        <w:numPr>
          <w:ilvl w:val="0"/>
          <w:numId w:val="8"/>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Субъект персональных данных имеет право:</w:t>
      </w:r>
    </w:p>
    <w:p w:rsidR="000155D8" w:rsidRPr="00990E00" w:rsidRDefault="003221BE" w:rsidP="003D57C6">
      <w:pPr>
        <w:shd w:val="clear" w:color="auto" w:fill="FFFFFF"/>
        <w:tabs>
          <w:tab w:val="left" w:pos="1134"/>
        </w:tabs>
        <w:ind w:right="0"/>
        <w:rPr>
          <w:rFonts w:eastAsia="Times New Roman" w:cs="Times New Roman"/>
          <w:szCs w:val="30"/>
          <w:lang w:eastAsia="ru-RU"/>
        </w:rPr>
      </w:pPr>
      <w:r>
        <w:rPr>
          <w:rFonts w:eastAsia="Times New Roman" w:cs="Times New Roman"/>
          <w:szCs w:val="30"/>
          <w:lang w:eastAsia="ru-RU"/>
        </w:rPr>
        <w:t xml:space="preserve">10.1. </w:t>
      </w:r>
      <w:r w:rsidR="000155D8" w:rsidRPr="00990E00">
        <w:rPr>
          <w:rFonts w:eastAsia="Times New Roman" w:cs="Times New Roman"/>
          <w:szCs w:val="30"/>
          <w:lang w:eastAsia="ru-RU"/>
        </w:rPr>
        <w:t>на получение информации, касающейся обработки своих персональных данных Учреждением образования, содержащей:</w:t>
      </w:r>
    </w:p>
    <w:p w:rsidR="000155D8" w:rsidRPr="00990E00" w:rsidRDefault="000155D8" w:rsidP="003D57C6">
      <w:pPr>
        <w:numPr>
          <w:ilvl w:val="0"/>
          <w:numId w:val="9"/>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сведения о наименовании и месте нахождения Учреждения образования;</w:t>
      </w:r>
    </w:p>
    <w:p w:rsidR="000155D8" w:rsidRPr="00990E00" w:rsidRDefault="000155D8" w:rsidP="003D57C6">
      <w:pPr>
        <w:numPr>
          <w:ilvl w:val="0"/>
          <w:numId w:val="9"/>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подтверждение факта обработки персональных данных субъекта персональных данных в Учреждении образования;</w:t>
      </w:r>
    </w:p>
    <w:p w:rsidR="000155D8" w:rsidRPr="00990E00" w:rsidRDefault="000155D8" w:rsidP="003D57C6">
      <w:pPr>
        <w:numPr>
          <w:ilvl w:val="0"/>
          <w:numId w:val="9"/>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его персональные данные и источник их получения;</w:t>
      </w:r>
    </w:p>
    <w:p w:rsidR="000155D8" w:rsidRPr="00990E00" w:rsidRDefault="000155D8" w:rsidP="003D57C6">
      <w:pPr>
        <w:numPr>
          <w:ilvl w:val="0"/>
          <w:numId w:val="9"/>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lastRenderedPageBreak/>
        <w:t>правовые основания и цели обработки персональных данных;</w:t>
      </w:r>
    </w:p>
    <w:p w:rsidR="000155D8" w:rsidRPr="00990E00" w:rsidRDefault="000155D8" w:rsidP="003D57C6">
      <w:pPr>
        <w:numPr>
          <w:ilvl w:val="0"/>
          <w:numId w:val="9"/>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иную информацию, предусмотренную законодательством;</w:t>
      </w:r>
    </w:p>
    <w:p w:rsidR="000155D8" w:rsidRPr="003221BE" w:rsidRDefault="000155D8" w:rsidP="003D57C6">
      <w:pPr>
        <w:pStyle w:val="a5"/>
        <w:numPr>
          <w:ilvl w:val="1"/>
          <w:numId w:val="15"/>
        </w:numPr>
        <w:shd w:val="clear" w:color="auto" w:fill="FFFFFF"/>
        <w:tabs>
          <w:tab w:val="left" w:pos="1134"/>
        </w:tabs>
        <w:ind w:left="0" w:right="0" w:firstLine="709"/>
        <w:rPr>
          <w:rFonts w:eastAsia="Times New Roman" w:cs="Times New Roman"/>
          <w:szCs w:val="30"/>
          <w:lang w:eastAsia="ru-RU"/>
        </w:rPr>
      </w:pPr>
      <w:r w:rsidRPr="003221BE">
        <w:rPr>
          <w:rFonts w:eastAsia="Times New Roman" w:cs="Times New Roman"/>
          <w:szCs w:val="30"/>
          <w:lang w:eastAsia="ru-RU"/>
        </w:rPr>
        <w:t>на получение от Учреждения образования информации о предоставлении своих персональных данных, обрабатываемых в Учреждении образования, третьим лицам. Такое право может быть реализовано один раз в календарный год, а предоставление соответствующей информации осуществляется бесплатно;</w:t>
      </w:r>
    </w:p>
    <w:p w:rsidR="000155D8" w:rsidRPr="003221BE" w:rsidRDefault="000155D8" w:rsidP="003D57C6">
      <w:pPr>
        <w:pStyle w:val="a5"/>
        <w:numPr>
          <w:ilvl w:val="1"/>
          <w:numId w:val="15"/>
        </w:numPr>
        <w:shd w:val="clear" w:color="auto" w:fill="FFFFFF"/>
        <w:tabs>
          <w:tab w:val="left" w:pos="1134"/>
        </w:tabs>
        <w:ind w:left="0" w:right="0" w:firstLine="709"/>
        <w:rPr>
          <w:rFonts w:eastAsia="Times New Roman" w:cs="Times New Roman"/>
          <w:szCs w:val="30"/>
          <w:lang w:eastAsia="ru-RU"/>
        </w:rPr>
      </w:pPr>
      <w:r w:rsidRPr="003221BE">
        <w:rPr>
          <w:rFonts w:eastAsia="Times New Roman" w:cs="Times New Roman"/>
          <w:szCs w:val="30"/>
          <w:lang w:eastAsia="ru-RU"/>
        </w:rPr>
        <w:t>на обжалование действий (бездействия) и решений Учреждения образования, нарушающих его права при обработке персональных данных, в Национальный центр по защите персональных данных Республики Беларусь, в суд в порядке, установленном гражданским процессуальным законодательством.</w:t>
      </w:r>
    </w:p>
    <w:p w:rsidR="000155D8" w:rsidRPr="00990E00" w:rsidRDefault="000155D8" w:rsidP="003D57C6">
      <w:pPr>
        <w:numPr>
          <w:ilvl w:val="0"/>
          <w:numId w:val="10"/>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Для реализации своих прав, связанных с обработкой изображения субъекта персональных данных, зафиксированного камерами видеонаблюдения, расположенными в Учреждении образования, субъект персональных данных подает в Учреждение образования заявление в письменной форме или в виде электронного документа.</w:t>
      </w:r>
    </w:p>
    <w:p w:rsidR="000155D8" w:rsidRPr="00990E00" w:rsidRDefault="000155D8" w:rsidP="003D57C6">
      <w:pPr>
        <w:shd w:val="clear" w:color="auto" w:fill="FFFFFF"/>
        <w:tabs>
          <w:tab w:val="left" w:pos="1134"/>
        </w:tabs>
        <w:ind w:right="0"/>
        <w:rPr>
          <w:rFonts w:eastAsia="Times New Roman" w:cs="Times New Roman"/>
          <w:szCs w:val="30"/>
          <w:lang w:eastAsia="ru-RU"/>
        </w:rPr>
      </w:pPr>
      <w:r w:rsidRPr="00990E00">
        <w:rPr>
          <w:rFonts w:eastAsia="Times New Roman" w:cs="Times New Roman"/>
          <w:szCs w:val="30"/>
          <w:lang w:eastAsia="ru-RU"/>
        </w:rPr>
        <w:t>Такое заявление должно содержать:</w:t>
      </w:r>
    </w:p>
    <w:p w:rsidR="000155D8" w:rsidRPr="00990E00" w:rsidRDefault="000155D8" w:rsidP="003D57C6">
      <w:pPr>
        <w:numPr>
          <w:ilvl w:val="0"/>
          <w:numId w:val="11"/>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фамилию, собственное имя, отчество (если таковое имеется) субъекта персональных данных, адрес его места жительства (места пребывания);</w:t>
      </w:r>
    </w:p>
    <w:p w:rsidR="000155D8" w:rsidRPr="00990E00" w:rsidRDefault="000155D8" w:rsidP="003D57C6">
      <w:pPr>
        <w:numPr>
          <w:ilvl w:val="0"/>
          <w:numId w:val="11"/>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дату рождения субъекта персональных данных;</w:t>
      </w:r>
    </w:p>
    <w:p w:rsidR="000155D8" w:rsidRPr="00990E00" w:rsidRDefault="000155D8" w:rsidP="003D57C6">
      <w:pPr>
        <w:numPr>
          <w:ilvl w:val="0"/>
          <w:numId w:val="11"/>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изложение сути требований субъекта персональных данных;</w:t>
      </w:r>
    </w:p>
    <w:p w:rsidR="000155D8" w:rsidRPr="00990E00" w:rsidRDefault="000155D8" w:rsidP="003D57C6">
      <w:pPr>
        <w:numPr>
          <w:ilvl w:val="0"/>
          <w:numId w:val="11"/>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личную подпись (для заявления в письменной форме) либо электронную цифровую подпись (для заявления в виде электронного документа) субъекта персональных данных.</w:t>
      </w:r>
    </w:p>
    <w:p w:rsidR="000155D8" w:rsidRPr="00990E00" w:rsidRDefault="000155D8" w:rsidP="003D57C6">
      <w:pPr>
        <w:shd w:val="clear" w:color="auto" w:fill="FFFFFF"/>
        <w:tabs>
          <w:tab w:val="left" w:pos="1134"/>
        </w:tabs>
        <w:ind w:right="0"/>
        <w:rPr>
          <w:rFonts w:eastAsia="Times New Roman" w:cs="Times New Roman"/>
          <w:szCs w:val="30"/>
          <w:lang w:eastAsia="ru-RU"/>
        </w:rPr>
      </w:pPr>
      <w:r w:rsidRPr="00990E00">
        <w:rPr>
          <w:rFonts w:eastAsia="Times New Roman" w:cs="Times New Roman"/>
          <w:szCs w:val="30"/>
          <w:lang w:eastAsia="ru-RU"/>
        </w:rPr>
        <w:t xml:space="preserve">В связи с тем, что в Учреждении образования видеонаблюдение не используется для уникальной идентификации лиц, изображенных на видеозаписи, а срок хранения видеозаписей составляет 30 дней, если иное не </w:t>
      </w:r>
      <w:proofErr w:type="spellStart"/>
      <w:r w:rsidRPr="00990E00">
        <w:rPr>
          <w:rFonts w:eastAsia="Times New Roman" w:cs="Times New Roman"/>
          <w:szCs w:val="30"/>
          <w:lang w:eastAsia="ru-RU"/>
        </w:rPr>
        <w:t>опред</w:t>
      </w:r>
      <w:proofErr w:type="gramStart"/>
      <w:r w:rsidRPr="00990E00">
        <w:rPr>
          <w:rFonts w:eastAsia="Times New Roman" w:cs="Times New Roman"/>
          <w:szCs w:val="30"/>
          <w:lang w:eastAsia="ru-RU"/>
        </w:rPr>
        <w:t>e</w:t>
      </w:r>
      <w:proofErr w:type="gramEnd"/>
      <w:r w:rsidRPr="00990E00">
        <w:rPr>
          <w:rFonts w:eastAsia="Times New Roman" w:cs="Times New Roman"/>
          <w:szCs w:val="30"/>
          <w:lang w:eastAsia="ru-RU"/>
        </w:rPr>
        <w:t>лeнo</w:t>
      </w:r>
      <w:proofErr w:type="spellEnd"/>
      <w:r w:rsidRPr="00990E00">
        <w:rPr>
          <w:rFonts w:eastAsia="Times New Roman" w:cs="Times New Roman"/>
          <w:szCs w:val="30"/>
          <w:lang w:eastAsia="ru-RU"/>
        </w:rPr>
        <w:t xml:space="preserve"> в части второй пункта 8 настоящей Политики, изложение сути требований субъекта персональных данных о предоставлении ему информации, касающейся обработки его персональных данн</w:t>
      </w:r>
      <w:r w:rsidR="003221BE">
        <w:rPr>
          <w:rFonts w:eastAsia="Times New Roman" w:cs="Times New Roman"/>
          <w:szCs w:val="30"/>
          <w:lang w:eastAsia="ru-RU"/>
        </w:rPr>
        <w:t xml:space="preserve">ых должно содержать дату, время </w:t>
      </w:r>
      <w:r w:rsidRPr="00990E00">
        <w:rPr>
          <w:rFonts w:eastAsia="Times New Roman" w:cs="Times New Roman"/>
          <w:szCs w:val="30"/>
          <w:lang w:eastAsia="ru-RU"/>
        </w:rPr>
        <w:t>(период времени) и место записи изображения субъекта персональных данных. Период времени определяется в пределах часового интервала.</w:t>
      </w:r>
    </w:p>
    <w:p w:rsidR="000155D8" w:rsidRPr="00990E00" w:rsidRDefault="000155D8" w:rsidP="003D57C6">
      <w:pPr>
        <w:numPr>
          <w:ilvl w:val="0"/>
          <w:numId w:val="12"/>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Учреждение образования не рассматривает заявления субъектов персональных данных:</w:t>
      </w:r>
    </w:p>
    <w:p w:rsidR="000155D8" w:rsidRPr="00990E00" w:rsidRDefault="000155D8" w:rsidP="003D57C6">
      <w:pPr>
        <w:shd w:val="clear" w:color="auto" w:fill="FFFFFF"/>
        <w:tabs>
          <w:tab w:val="left" w:pos="1134"/>
        </w:tabs>
        <w:ind w:right="0"/>
        <w:rPr>
          <w:rFonts w:eastAsia="Times New Roman" w:cs="Times New Roman"/>
          <w:szCs w:val="30"/>
          <w:lang w:eastAsia="ru-RU"/>
        </w:rPr>
      </w:pPr>
      <w:proofErr w:type="gramStart"/>
      <w:r w:rsidRPr="00990E00">
        <w:rPr>
          <w:rFonts w:eastAsia="Times New Roman" w:cs="Times New Roman"/>
          <w:szCs w:val="30"/>
          <w:lang w:eastAsia="ru-RU"/>
        </w:rPr>
        <w:t>12.1. не соответствующие требованиям пункта 11 настоящей Политики, в том числе направленные иными способами (</w:t>
      </w:r>
      <w:proofErr w:type="spellStart"/>
      <w:r w:rsidRPr="00990E00">
        <w:rPr>
          <w:rFonts w:eastAsia="Times New Roman" w:cs="Times New Roman"/>
          <w:szCs w:val="30"/>
          <w:lang w:eastAsia="ru-RU"/>
        </w:rPr>
        <w:t>e-mail</w:t>
      </w:r>
      <w:proofErr w:type="spellEnd"/>
      <w:r w:rsidRPr="00990E00">
        <w:rPr>
          <w:rFonts w:eastAsia="Times New Roman" w:cs="Times New Roman"/>
          <w:szCs w:val="30"/>
          <w:lang w:eastAsia="ru-RU"/>
        </w:rPr>
        <w:t>, телефон, факс и т.п.).</w:t>
      </w:r>
      <w:proofErr w:type="gramEnd"/>
    </w:p>
    <w:p w:rsidR="000155D8" w:rsidRPr="00990E00" w:rsidRDefault="000155D8" w:rsidP="003D57C6">
      <w:pPr>
        <w:shd w:val="clear" w:color="auto" w:fill="FFFFFF"/>
        <w:tabs>
          <w:tab w:val="left" w:pos="1134"/>
        </w:tabs>
        <w:ind w:right="0"/>
        <w:rPr>
          <w:rFonts w:eastAsia="Times New Roman" w:cs="Times New Roman"/>
          <w:szCs w:val="30"/>
          <w:lang w:eastAsia="ru-RU"/>
        </w:rPr>
      </w:pPr>
      <w:r w:rsidRPr="00990E00">
        <w:rPr>
          <w:rFonts w:eastAsia="Times New Roman" w:cs="Times New Roman"/>
          <w:szCs w:val="30"/>
          <w:lang w:eastAsia="ru-RU"/>
        </w:rPr>
        <w:lastRenderedPageBreak/>
        <w:t>12.2. в отношении обработки персональных данных для целей, определенных пунктом 7 настоящей Политики.</w:t>
      </w:r>
    </w:p>
    <w:p w:rsidR="000155D8" w:rsidRPr="00990E00" w:rsidRDefault="000155D8" w:rsidP="003D57C6">
      <w:pPr>
        <w:numPr>
          <w:ilvl w:val="0"/>
          <w:numId w:val="13"/>
        </w:numPr>
        <w:shd w:val="clear" w:color="auto" w:fill="FFFFFF"/>
        <w:tabs>
          <w:tab w:val="left" w:pos="1134"/>
        </w:tabs>
        <w:ind w:left="0" w:right="0" w:firstLine="709"/>
        <w:rPr>
          <w:rFonts w:eastAsia="Times New Roman" w:cs="Times New Roman"/>
          <w:szCs w:val="30"/>
          <w:lang w:eastAsia="ru-RU"/>
        </w:rPr>
      </w:pPr>
      <w:r w:rsidRPr="00990E00">
        <w:rPr>
          <w:rFonts w:eastAsia="Times New Roman" w:cs="Times New Roman"/>
          <w:szCs w:val="30"/>
          <w:lang w:eastAsia="ru-RU"/>
        </w:rPr>
        <w:t xml:space="preserve">За содействием в реализации прав, связанных с обработкой персональных данных в Учреждении образования, субъект персональных данных может также обратиться к лицу, ответственному за осуществление внутреннего </w:t>
      </w:r>
      <w:proofErr w:type="gramStart"/>
      <w:r w:rsidRPr="00990E00">
        <w:rPr>
          <w:rFonts w:eastAsia="Times New Roman" w:cs="Times New Roman"/>
          <w:szCs w:val="30"/>
          <w:lang w:eastAsia="ru-RU"/>
        </w:rPr>
        <w:t>контроля за</w:t>
      </w:r>
      <w:proofErr w:type="gramEnd"/>
      <w:r w:rsidRPr="00990E00">
        <w:rPr>
          <w:rFonts w:eastAsia="Times New Roman" w:cs="Times New Roman"/>
          <w:szCs w:val="30"/>
          <w:lang w:eastAsia="ru-RU"/>
        </w:rPr>
        <w:t xml:space="preserve"> обработкой персональных данных в Учреждении образования, </w:t>
      </w:r>
      <w:r w:rsidRPr="00990E00">
        <w:rPr>
          <w:rFonts w:eastAsia="Times New Roman" w:cs="Times New Roman"/>
          <w:b/>
          <w:bCs/>
          <w:szCs w:val="30"/>
          <w:lang w:eastAsia="ru-RU"/>
        </w:rPr>
        <w:t xml:space="preserve">по телефону: </w:t>
      </w:r>
      <w:r w:rsidR="006817B8">
        <w:rPr>
          <w:rFonts w:eastAsia="Times New Roman" w:cs="Times New Roman"/>
          <w:b/>
          <w:bCs/>
          <w:szCs w:val="30"/>
          <w:lang w:eastAsia="ru-RU"/>
        </w:rPr>
        <w:t>8(02243)72369</w:t>
      </w:r>
    </w:p>
    <w:p w:rsidR="00F66434" w:rsidRDefault="00F66434" w:rsidP="00990E00">
      <w:pPr>
        <w:ind w:right="0"/>
      </w:pPr>
    </w:p>
    <w:sectPr w:rsidR="00F66434" w:rsidSect="00F664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118"/>
    <w:multiLevelType w:val="multilevel"/>
    <w:tmpl w:val="28A6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41BB6"/>
    <w:multiLevelType w:val="multilevel"/>
    <w:tmpl w:val="7716E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05DB9"/>
    <w:multiLevelType w:val="multilevel"/>
    <w:tmpl w:val="869C88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DE666F"/>
    <w:multiLevelType w:val="multilevel"/>
    <w:tmpl w:val="E3862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80DD7"/>
    <w:multiLevelType w:val="multilevel"/>
    <w:tmpl w:val="4E081E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94666E"/>
    <w:multiLevelType w:val="multilevel"/>
    <w:tmpl w:val="B9603B5C"/>
    <w:lvl w:ilvl="0">
      <w:start w:val="1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051934"/>
    <w:multiLevelType w:val="multilevel"/>
    <w:tmpl w:val="162871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C1533F"/>
    <w:multiLevelType w:val="multilevel"/>
    <w:tmpl w:val="B3E294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D022AD"/>
    <w:multiLevelType w:val="multilevel"/>
    <w:tmpl w:val="5A747930"/>
    <w:lvl w:ilvl="0">
      <w:start w:val="5"/>
      <w:numFmt w:val="decimal"/>
      <w:lvlText w:val="%1."/>
      <w:lvlJc w:val="left"/>
      <w:pPr>
        <w:ind w:left="450" w:hanging="450"/>
      </w:pPr>
      <w:rPr>
        <w:rFonts w:hint="default"/>
        <w:u w:val="single"/>
      </w:rPr>
    </w:lvl>
    <w:lvl w:ilvl="1">
      <w:start w:val="1"/>
      <w:numFmt w:val="decimal"/>
      <w:lvlText w:val="%1.%2."/>
      <w:lvlJc w:val="left"/>
      <w:pPr>
        <w:ind w:left="1429" w:hanging="720"/>
      </w:pPr>
      <w:rPr>
        <w:rFonts w:hint="default"/>
        <w:u w:val="none"/>
      </w:rPr>
    </w:lvl>
    <w:lvl w:ilvl="2">
      <w:start w:val="1"/>
      <w:numFmt w:val="decimal"/>
      <w:lvlText w:val="%1.%2.%3."/>
      <w:lvlJc w:val="left"/>
      <w:pPr>
        <w:ind w:left="2280" w:hanging="720"/>
      </w:pPr>
      <w:rPr>
        <w:rFonts w:hint="default"/>
        <w:u w:val="none"/>
      </w:rPr>
    </w:lvl>
    <w:lvl w:ilvl="3">
      <w:start w:val="1"/>
      <w:numFmt w:val="decimal"/>
      <w:lvlText w:val="%1.%2.%3.%4."/>
      <w:lvlJc w:val="left"/>
      <w:pPr>
        <w:ind w:left="3207" w:hanging="1080"/>
      </w:pPr>
      <w:rPr>
        <w:rFonts w:hint="default"/>
        <w:u w:val="single"/>
      </w:rPr>
    </w:lvl>
    <w:lvl w:ilvl="4">
      <w:start w:val="1"/>
      <w:numFmt w:val="decimal"/>
      <w:lvlText w:val="%1.%2.%3.%4.%5."/>
      <w:lvlJc w:val="left"/>
      <w:pPr>
        <w:ind w:left="4276" w:hanging="1440"/>
      </w:pPr>
      <w:rPr>
        <w:rFonts w:hint="default"/>
        <w:u w:val="single"/>
      </w:rPr>
    </w:lvl>
    <w:lvl w:ilvl="5">
      <w:start w:val="1"/>
      <w:numFmt w:val="decimal"/>
      <w:lvlText w:val="%1.%2.%3.%4.%5.%6."/>
      <w:lvlJc w:val="left"/>
      <w:pPr>
        <w:ind w:left="4985" w:hanging="1440"/>
      </w:pPr>
      <w:rPr>
        <w:rFonts w:hint="default"/>
        <w:u w:val="single"/>
      </w:rPr>
    </w:lvl>
    <w:lvl w:ilvl="6">
      <w:start w:val="1"/>
      <w:numFmt w:val="decimal"/>
      <w:lvlText w:val="%1.%2.%3.%4.%5.%6.%7."/>
      <w:lvlJc w:val="left"/>
      <w:pPr>
        <w:ind w:left="6054" w:hanging="1800"/>
      </w:pPr>
      <w:rPr>
        <w:rFonts w:hint="default"/>
        <w:u w:val="single"/>
      </w:rPr>
    </w:lvl>
    <w:lvl w:ilvl="7">
      <w:start w:val="1"/>
      <w:numFmt w:val="decimal"/>
      <w:lvlText w:val="%1.%2.%3.%4.%5.%6.%7.%8."/>
      <w:lvlJc w:val="left"/>
      <w:pPr>
        <w:ind w:left="6763" w:hanging="1800"/>
      </w:pPr>
      <w:rPr>
        <w:rFonts w:hint="default"/>
        <w:u w:val="single"/>
      </w:rPr>
    </w:lvl>
    <w:lvl w:ilvl="8">
      <w:start w:val="1"/>
      <w:numFmt w:val="decimal"/>
      <w:lvlText w:val="%1.%2.%3.%4.%5.%6.%7.%8.%9."/>
      <w:lvlJc w:val="left"/>
      <w:pPr>
        <w:ind w:left="7832" w:hanging="2160"/>
      </w:pPr>
      <w:rPr>
        <w:rFonts w:hint="default"/>
        <w:u w:val="single"/>
      </w:rPr>
    </w:lvl>
  </w:abstractNum>
  <w:abstractNum w:abstractNumId="9">
    <w:nsid w:val="4C2911F4"/>
    <w:multiLevelType w:val="multilevel"/>
    <w:tmpl w:val="CBD64C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545F35"/>
    <w:multiLevelType w:val="multilevel"/>
    <w:tmpl w:val="7940ED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1F32EA"/>
    <w:multiLevelType w:val="multilevel"/>
    <w:tmpl w:val="D874662C"/>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F62EC8"/>
    <w:multiLevelType w:val="multilevel"/>
    <w:tmpl w:val="CD30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628C8"/>
    <w:multiLevelType w:val="multilevel"/>
    <w:tmpl w:val="9B32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6B0065"/>
    <w:multiLevelType w:val="multilevel"/>
    <w:tmpl w:val="A10E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2"/>
  </w:num>
  <w:num w:numId="4">
    <w:abstractNumId w:val="9"/>
  </w:num>
  <w:num w:numId="5">
    <w:abstractNumId w:val="14"/>
  </w:num>
  <w:num w:numId="6">
    <w:abstractNumId w:val="10"/>
  </w:num>
  <w:num w:numId="7">
    <w:abstractNumId w:val="4"/>
  </w:num>
  <w:num w:numId="8">
    <w:abstractNumId w:val="11"/>
  </w:num>
  <w:num w:numId="9">
    <w:abstractNumId w:val="1"/>
  </w:num>
  <w:num w:numId="10">
    <w:abstractNumId w:val="3"/>
  </w:num>
  <w:num w:numId="11">
    <w:abstractNumId w:val="13"/>
  </w:num>
  <w:num w:numId="12">
    <w:abstractNumId w:val="6"/>
  </w:num>
  <w:num w:numId="13">
    <w:abstractNumId w:val="7"/>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155D8"/>
    <w:rsid w:val="000155D8"/>
    <w:rsid w:val="0026713E"/>
    <w:rsid w:val="003221BE"/>
    <w:rsid w:val="00323A51"/>
    <w:rsid w:val="003D57C6"/>
    <w:rsid w:val="005523C1"/>
    <w:rsid w:val="006817B8"/>
    <w:rsid w:val="00990E00"/>
    <w:rsid w:val="009C7231"/>
    <w:rsid w:val="00A35289"/>
    <w:rsid w:val="00B25717"/>
    <w:rsid w:val="00C03CC0"/>
    <w:rsid w:val="00F66434"/>
    <w:rsid w:val="00F6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ind w:right="181"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5D8"/>
    <w:pPr>
      <w:spacing w:before="100" w:beforeAutospacing="1" w:after="100" w:afterAutospacing="1"/>
      <w:ind w:right="0" w:firstLine="0"/>
      <w:jc w:val="left"/>
    </w:pPr>
    <w:rPr>
      <w:rFonts w:eastAsia="Times New Roman" w:cs="Times New Roman"/>
      <w:sz w:val="24"/>
      <w:szCs w:val="24"/>
      <w:lang w:eastAsia="ru-RU"/>
    </w:rPr>
  </w:style>
  <w:style w:type="character" w:styleId="a4">
    <w:name w:val="Strong"/>
    <w:basedOn w:val="a0"/>
    <w:uiPriority w:val="22"/>
    <w:qFormat/>
    <w:rsid w:val="000155D8"/>
    <w:rPr>
      <w:b/>
      <w:bCs/>
    </w:rPr>
  </w:style>
  <w:style w:type="paragraph" w:styleId="a5">
    <w:name w:val="List Paragraph"/>
    <w:basedOn w:val="a"/>
    <w:uiPriority w:val="34"/>
    <w:qFormat/>
    <w:rsid w:val="00990E00"/>
    <w:pPr>
      <w:ind w:left="720"/>
      <w:contextualSpacing/>
    </w:pPr>
  </w:style>
</w:styles>
</file>

<file path=word/webSettings.xml><?xml version="1.0" encoding="utf-8"?>
<w:webSettings xmlns:r="http://schemas.openxmlformats.org/officeDocument/2006/relationships" xmlns:w="http://schemas.openxmlformats.org/wordprocessingml/2006/main">
  <w:divs>
    <w:div w:id="3106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2024-12-26T12:22:00Z</dcterms:created>
  <dcterms:modified xsi:type="dcterms:W3CDTF">2024-12-27T06:35:00Z</dcterms:modified>
</cp:coreProperties>
</file>